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CB" w:rsidRPr="00CC5DB6" w:rsidRDefault="00A54DCB" w:rsidP="00A54DCB">
      <w:pPr>
        <w:rPr>
          <w:rFonts w:cs="Times New Roman"/>
          <w:szCs w:val="24"/>
          <w:lang w:val="hr-HR"/>
        </w:rPr>
      </w:pPr>
    </w:p>
    <w:p w:rsidR="00113ACB" w:rsidRPr="00CC5DB6" w:rsidRDefault="00113ACB" w:rsidP="00113AC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>(</w:t>
      </w:r>
      <w:r>
        <w:rPr>
          <w:rFonts w:eastAsia="Times New Roman" w:cs="Times New Roman"/>
          <w:b/>
          <w:bCs/>
          <w:szCs w:val="24"/>
        </w:rPr>
        <w:t>PRIVITAK</w:t>
      </w:r>
      <w:r w:rsidRPr="00CC5DB6">
        <w:rPr>
          <w:rFonts w:eastAsia="Times New Roman" w:cs="Times New Roman"/>
          <w:b/>
          <w:bCs/>
          <w:szCs w:val="24"/>
        </w:rPr>
        <w:t xml:space="preserve"> 6)</w:t>
      </w:r>
    </w:p>
    <w:p w:rsidR="00113ACB" w:rsidRPr="00CC5DB6" w:rsidRDefault="00113ACB" w:rsidP="00113AC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 xml:space="preserve">OBRAZAC ZA </w:t>
      </w:r>
      <w:r>
        <w:rPr>
          <w:rFonts w:eastAsia="Times New Roman" w:cs="Times New Roman"/>
          <w:b/>
          <w:bCs/>
          <w:szCs w:val="24"/>
        </w:rPr>
        <w:t>FINANCIJSKO</w:t>
      </w:r>
      <w:r w:rsidRPr="00CC5DB6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IZVJEŠĆE</w:t>
      </w:r>
      <w:r w:rsidRPr="00CC5DB6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PRIMATELJA</w:t>
      </w:r>
      <w:r w:rsidRPr="00CC5DB6">
        <w:rPr>
          <w:rFonts w:eastAsia="Times New Roman" w:cs="Times New Roman"/>
          <w:b/>
          <w:bCs/>
          <w:szCs w:val="24"/>
        </w:rPr>
        <w:t xml:space="preserve"> SREDSTAVA</w:t>
      </w:r>
    </w:p>
    <w:p w:rsidR="00113ACB" w:rsidRPr="00CC5DB6" w:rsidRDefault="00113ACB" w:rsidP="00113ACB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Naziv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>:</w:t>
      </w:r>
    </w:p>
    <w:p w:rsidR="00113ACB" w:rsidRPr="00CC5DB6" w:rsidRDefault="00113ACB" w:rsidP="00113ACB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Razdoblje</w:t>
      </w:r>
      <w:proofErr w:type="spellEnd"/>
      <w:r w:rsidRPr="00CC5DB6">
        <w:rPr>
          <w:rFonts w:eastAsia="Times New Roman" w:cs="Times New Roman"/>
          <w:szCs w:val="24"/>
        </w:rPr>
        <w:t>:</w:t>
      </w:r>
    </w:p>
    <w:p w:rsidR="00113ACB" w:rsidRPr="00CC5DB6" w:rsidRDefault="00113ACB" w:rsidP="00113ACB">
      <w:pPr>
        <w:spacing w:after="0" w:line="240" w:lineRule="auto"/>
        <w:rPr>
          <w:rFonts w:eastAsia="Verdana" w:cs="Times New Roman"/>
          <w:lang w:val="bs-Latn-BA"/>
        </w:rPr>
      </w:pPr>
      <w:r w:rsidRPr="00CC5DB6">
        <w:rPr>
          <w:rFonts w:eastAsia="Verdana" w:cs="Times New Roman"/>
          <w:lang w:val="bs-Latn-BA"/>
        </w:rPr>
        <w:t xml:space="preserve">Obrazac za </w:t>
      </w:r>
      <w:r>
        <w:rPr>
          <w:rFonts w:eastAsia="Verdana" w:cs="Times New Roman"/>
          <w:lang w:val="bs-Latn-BA"/>
        </w:rPr>
        <w:t>financijsko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izvješće</w:t>
      </w:r>
      <w:r w:rsidRPr="00CC5DB6">
        <w:rPr>
          <w:rFonts w:eastAsia="Verdana" w:cs="Times New Roman"/>
          <w:lang w:val="bs-Latn-BA"/>
        </w:rPr>
        <w:t xml:space="preserve"> primaoca sredstava popunite na </w:t>
      </w:r>
      <w:r>
        <w:rPr>
          <w:rFonts w:eastAsia="Verdana" w:cs="Times New Roman"/>
          <w:lang w:val="bs-Latn-BA"/>
        </w:rPr>
        <w:t>računalu</w:t>
      </w:r>
      <w:r w:rsidRPr="00CC5DB6">
        <w:rPr>
          <w:rFonts w:eastAsia="Verdana" w:cs="Times New Roman"/>
          <w:lang w:val="bs-Latn-BA"/>
        </w:rPr>
        <w:t>, u suprotnom  će se smatrati neurednim i neće se uzeti u razmatranje.</w:t>
      </w:r>
    </w:p>
    <w:p w:rsidR="00113ACB" w:rsidRPr="00CC5DB6" w:rsidRDefault="00113ACB" w:rsidP="00113ACB">
      <w:pPr>
        <w:spacing w:after="0" w:line="240" w:lineRule="auto"/>
        <w:ind w:left="1416"/>
        <w:jc w:val="center"/>
        <w:rPr>
          <w:rFonts w:eastAsia="Times New Roman" w:cs="Times New Roman"/>
          <w:szCs w:val="24"/>
        </w:rPr>
      </w:pPr>
    </w:p>
    <w:p w:rsidR="00113ACB" w:rsidRPr="00CC5DB6" w:rsidRDefault="00113ACB" w:rsidP="00113ACB">
      <w:pPr>
        <w:spacing w:after="0" w:line="240" w:lineRule="auto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>PROGRAMSKI TROŠKOVI</w:t>
      </w:r>
    </w:p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16"/>
        <w:gridCol w:w="1843"/>
        <w:gridCol w:w="4394"/>
      </w:tblGrid>
      <w:tr w:rsidR="00113ACB" w:rsidRPr="00CC5DB6" w:rsidTr="008D21C9">
        <w:trPr>
          <w:trHeight w:val="4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ska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Uk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o</w:t>
            </w:r>
            <w:r w:rsidRPr="005E0E41">
              <w:rPr>
                <w:rFonts w:eastAsia="Calibri" w:cs="Times New Roman"/>
                <w:b/>
                <w:szCs w:val="24"/>
                <w:lang w:val="en-GB"/>
              </w:rPr>
              <w:t>pano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5E0E41">
              <w:rPr>
                <w:rFonts w:eastAsia="Calibri" w:cs="Times New Roman"/>
                <w:b/>
                <w:szCs w:val="24"/>
                <w:lang w:val="en-GB"/>
              </w:rPr>
              <w:t>sku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 </w:t>
            </w: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liniju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  <w:proofErr w:type="spellEnd"/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</w:t>
            </w:r>
            <w:proofErr w:type="spellEnd"/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stva</w:t>
            </w:r>
            <w:proofErr w:type="spellEnd"/>
          </w:p>
        </w:tc>
      </w:tr>
      <w:tr w:rsidR="00113ACB" w:rsidRPr="00CC5DB6" w:rsidTr="008D21C9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70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programske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szCs w:val="24"/>
        </w:rPr>
      </w:pPr>
    </w:p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>TROŠKOVI PO</w:t>
      </w:r>
      <w:r>
        <w:rPr>
          <w:rFonts w:eastAsia="Times New Roman" w:cs="Times New Roman"/>
          <w:b/>
          <w:szCs w:val="24"/>
          <w:lang w:val="en-GB"/>
        </w:rPr>
        <w:t>TPORE</w:t>
      </w:r>
      <w:r w:rsidRPr="00CC5DB6">
        <w:rPr>
          <w:rFonts w:eastAsia="Times New Roman" w:cs="Times New Roman"/>
          <w:b/>
          <w:szCs w:val="24"/>
          <w:lang w:val="en-GB"/>
        </w:rPr>
        <w:t xml:space="preserve"> PROGRAMU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124"/>
        <w:gridCol w:w="1843"/>
        <w:gridCol w:w="4394"/>
      </w:tblGrid>
      <w:tr w:rsidR="00113ACB" w:rsidRPr="00CC5DB6" w:rsidTr="008D21C9">
        <w:trPr>
          <w:trHeight w:val="45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ska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5E0E41">
              <w:rPr>
                <w:rFonts w:eastAsia="Calibri" w:cs="Times New Roman"/>
                <w:b/>
                <w:szCs w:val="24"/>
                <w:lang w:val="en-GB"/>
              </w:rPr>
              <w:t>sku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 </w:t>
            </w: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liniju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  <w:proofErr w:type="spellEnd"/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</w:t>
            </w:r>
            <w:proofErr w:type="spellEnd"/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stva</w:t>
            </w:r>
            <w:proofErr w:type="spellEnd"/>
          </w:p>
        </w:tc>
      </w:tr>
      <w:tr w:rsidR="00113ACB" w:rsidRPr="00CC5DB6" w:rsidTr="008D21C9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5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Financ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ijsko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i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administrativno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osoblje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Troškovi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po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tpora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Iznajmljivanje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prostora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before="240"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Režije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Komunikacije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lastRenderedPageBreak/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Uredski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Bankarski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Troškovi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neovisne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revizije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programske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 xml:space="preserve">PREGLED </w:t>
      </w:r>
      <w:r>
        <w:rPr>
          <w:rFonts w:eastAsia="Times New Roman" w:cs="Times New Roman"/>
          <w:b/>
          <w:szCs w:val="24"/>
          <w:lang w:val="en-GB"/>
        </w:rPr>
        <w:t>PRORAČUN</w:t>
      </w:r>
      <w:r w:rsidRPr="00CC5DB6">
        <w:rPr>
          <w:rFonts w:eastAsia="Times New Roman" w:cs="Times New Roman"/>
          <w:b/>
          <w:szCs w:val="24"/>
          <w:lang w:val="en-GB"/>
        </w:rPr>
        <w:t>A</w:t>
      </w:r>
    </w:p>
    <w:tbl>
      <w:tblPr>
        <w:tblW w:w="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113ACB" w:rsidRPr="00CC5DB6" w:rsidTr="008D21C9">
        <w:trPr>
          <w:trHeight w:val="45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ska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Ukupan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  <w:proofErr w:type="spellEnd"/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Ministarstva</w:t>
            </w:r>
            <w:proofErr w:type="spellEnd"/>
          </w:p>
        </w:tc>
      </w:tr>
      <w:tr w:rsidR="00113ACB" w:rsidRPr="00CC5DB6" w:rsidTr="008D21C9">
        <w:trPr>
          <w:trHeight w:val="45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Programski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Troškovi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potpore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programu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szCs w:val="24"/>
        </w:rPr>
      </w:pPr>
    </w:p>
    <w:p w:rsidR="00113ACB" w:rsidRPr="00CC5DB6" w:rsidRDefault="00113ACB" w:rsidP="00113ACB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en-GB"/>
        </w:rPr>
      </w:pPr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>________________                  M.P.                            __________________________</w:t>
      </w:r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 xml:space="preserve">          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Mjesto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i datum                                                   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Potpis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val="en-GB"/>
        </w:rPr>
        <w:t>podnositelja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val="en-GB"/>
        </w:rPr>
        <w:t>izvješća</w:t>
      </w:r>
      <w:proofErr w:type="spellEnd"/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 xml:space="preserve">                                                                                                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Ovlaštena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osoba</w:t>
      </w:r>
      <w:proofErr w:type="spellEnd"/>
    </w:p>
    <w:p w:rsidR="00113ACB" w:rsidRPr="00CC5DB6" w:rsidRDefault="00113ACB" w:rsidP="00113ACB">
      <w:pPr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br w:type="page"/>
      </w:r>
    </w:p>
    <w:p w:rsidR="00113ACB" w:rsidRPr="00CC5DB6" w:rsidRDefault="00113ACB" w:rsidP="00113ACB">
      <w:pPr>
        <w:tabs>
          <w:tab w:val="left" w:pos="7875"/>
        </w:tabs>
        <w:spacing w:after="0" w:line="240" w:lineRule="auto"/>
        <w:jc w:val="both"/>
        <w:rPr>
          <w:rFonts w:eastAsia="Times New Roman" w:cs="Times New Roman"/>
          <w:bCs/>
          <w:szCs w:val="24"/>
          <w:lang w:val="en-GB"/>
        </w:rPr>
      </w:pPr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</w:p>
    <w:p w:rsidR="00113ACB" w:rsidRPr="00CC5DB6" w:rsidRDefault="00113ACB" w:rsidP="00113ACB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 xml:space="preserve">U </w:t>
      </w:r>
      <w:r>
        <w:rPr>
          <w:rFonts w:eastAsia="Times New Roman" w:cs="Times New Roman"/>
          <w:b/>
          <w:szCs w:val="24"/>
          <w:lang w:val="en-GB"/>
        </w:rPr>
        <w:t>PRIVITKU</w:t>
      </w:r>
      <w:r w:rsidRPr="00CC5DB6">
        <w:rPr>
          <w:rFonts w:eastAsia="Times New Roman" w:cs="Times New Roman"/>
          <w:b/>
          <w:szCs w:val="24"/>
          <w:lang w:val="en-GB"/>
        </w:rPr>
        <w:t xml:space="preserve"> DOSTAVITI </w:t>
      </w:r>
      <w:r>
        <w:rPr>
          <w:rFonts w:eastAsia="Times New Roman" w:cs="Times New Roman"/>
          <w:b/>
          <w:szCs w:val="24"/>
          <w:lang w:val="en-GB"/>
        </w:rPr>
        <w:t>FINANC</w:t>
      </w:r>
      <w:r w:rsidRPr="00CC5DB6">
        <w:rPr>
          <w:rFonts w:eastAsia="Times New Roman" w:cs="Times New Roman"/>
          <w:b/>
          <w:szCs w:val="24"/>
          <w:lang w:val="en-GB"/>
        </w:rPr>
        <w:t xml:space="preserve">IJSKU DOKUMENTACIJU KRONOLOŠKI POREDANU PO </w:t>
      </w:r>
      <w:proofErr w:type="gramStart"/>
      <w:r w:rsidRPr="00CC5DB6">
        <w:rPr>
          <w:rFonts w:eastAsia="Times New Roman" w:cs="Times New Roman"/>
          <w:b/>
          <w:szCs w:val="24"/>
          <w:lang w:val="en-GB"/>
        </w:rPr>
        <w:t>AKTIVNOSTIMA  KOJE</w:t>
      </w:r>
      <w:proofErr w:type="gramEnd"/>
      <w:r w:rsidRPr="00CC5DB6">
        <w:rPr>
          <w:rFonts w:eastAsia="Times New Roman" w:cs="Times New Roman"/>
          <w:b/>
          <w:szCs w:val="24"/>
          <w:lang w:val="en-GB"/>
        </w:rPr>
        <w:t xml:space="preserve"> SU NAVEDENE U OBRASCU ZA </w:t>
      </w:r>
      <w:r>
        <w:rPr>
          <w:rFonts w:eastAsia="Times New Roman" w:cs="Times New Roman"/>
          <w:b/>
          <w:szCs w:val="24"/>
          <w:lang w:val="en-GB"/>
        </w:rPr>
        <w:t>FINANCIJSKO</w:t>
      </w:r>
      <w:r w:rsidRPr="00CC5DB6">
        <w:rPr>
          <w:rFonts w:eastAsia="Times New Roman" w:cs="Times New Roman"/>
          <w:b/>
          <w:szCs w:val="24"/>
          <w:lang w:val="en-GB"/>
        </w:rPr>
        <w:t xml:space="preserve"> </w:t>
      </w:r>
      <w:r>
        <w:rPr>
          <w:rFonts w:eastAsia="Times New Roman" w:cs="Times New Roman"/>
          <w:b/>
          <w:szCs w:val="24"/>
          <w:lang w:val="en-GB"/>
        </w:rPr>
        <w:t>IZVJEŠĆE</w:t>
      </w:r>
      <w:r w:rsidRPr="00CC5DB6">
        <w:rPr>
          <w:rFonts w:eastAsia="Times New Roman" w:cs="Times New Roman"/>
          <w:b/>
          <w:szCs w:val="24"/>
          <w:lang w:val="en-GB"/>
        </w:rPr>
        <w:t xml:space="preserve">. </w:t>
      </w:r>
      <w:r>
        <w:rPr>
          <w:rFonts w:eastAsia="Times New Roman" w:cs="Times New Roman"/>
          <w:b/>
          <w:szCs w:val="24"/>
          <w:lang w:val="en-GB"/>
        </w:rPr>
        <w:t>FINANC</w:t>
      </w:r>
      <w:r w:rsidRPr="00CC5DB6">
        <w:rPr>
          <w:rFonts w:eastAsia="Times New Roman" w:cs="Times New Roman"/>
          <w:b/>
          <w:szCs w:val="24"/>
          <w:lang w:val="en-GB"/>
        </w:rPr>
        <w:t xml:space="preserve">IJSKA DOKUMENTACIJA KOJA SE DOSTAVLJA U </w:t>
      </w:r>
      <w:r>
        <w:rPr>
          <w:rFonts w:eastAsia="Times New Roman" w:cs="Times New Roman"/>
          <w:b/>
          <w:szCs w:val="24"/>
          <w:lang w:val="en-GB"/>
        </w:rPr>
        <w:t>PRIVITKU</w:t>
      </w:r>
      <w:r w:rsidRPr="00CC5DB6">
        <w:rPr>
          <w:rFonts w:eastAsia="Times New Roman" w:cs="Times New Roman"/>
          <w:b/>
          <w:szCs w:val="24"/>
          <w:lang w:val="en-GB"/>
        </w:rPr>
        <w:t xml:space="preserve"> MORA BITI UREDNO SLOŽENA ZA SVAKU AKTIVNOST. </w:t>
      </w:r>
    </w:p>
    <w:p w:rsidR="00113ACB" w:rsidRPr="00CC5DB6" w:rsidRDefault="00113ACB" w:rsidP="00113ACB">
      <w:pPr>
        <w:spacing w:after="0" w:line="240" w:lineRule="auto"/>
        <w:jc w:val="both"/>
        <w:rPr>
          <w:rFonts w:eastAsia="Times New Roman" w:cs="Times New Roman"/>
          <w:szCs w:val="24"/>
          <w:lang w:val="en-GB" w:eastAsia="hr-HR"/>
        </w:rPr>
      </w:pPr>
    </w:p>
    <w:p w:rsidR="00113ACB" w:rsidRPr="00CC5DB6" w:rsidRDefault="00113ACB" w:rsidP="00113ACB">
      <w:pPr>
        <w:spacing w:after="12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Tabela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računa</w:t>
      </w:r>
      <w:proofErr w:type="spellEnd"/>
      <w:r w:rsidRPr="00CC5DB6">
        <w:rPr>
          <w:rFonts w:eastAsia="Times New Roman" w:cs="Times New Roman"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szCs w:val="24"/>
        </w:rPr>
        <w:t>Sva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financ</w:t>
      </w:r>
      <w:r w:rsidRPr="00CC5DB6">
        <w:rPr>
          <w:rFonts w:eastAsia="Times New Roman" w:cs="Times New Roman"/>
          <w:szCs w:val="24"/>
        </w:rPr>
        <w:t>ijska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dokumentacija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koja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dostavlja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privitku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treba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numerirana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prema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aktivnostima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uredno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složena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prema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aktivnostima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koje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odnosi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unesena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donju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tabelu</w:t>
      </w:r>
      <w:proofErr w:type="spellEnd"/>
      <w:r w:rsidRPr="00CC5DB6">
        <w:rPr>
          <w:rFonts w:eastAsia="Times New Roman" w:cs="Times New Roman"/>
          <w:szCs w:val="24"/>
        </w:rPr>
        <w:t>).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113ACB" w:rsidRPr="00CC5DB6" w:rsidTr="008D21C9">
        <w:trPr>
          <w:trHeight w:val="312"/>
        </w:trPr>
        <w:tc>
          <w:tcPr>
            <w:tcW w:w="2865" w:type="dxa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1134" w:type="dxa"/>
            <w:gridSpan w:val="2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4821" w:type="dxa"/>
            <w:gridSpan w:val="3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</w:tbl>
    <w:p w:rsidR="00113ACB" w:rsidRPr="00CC5DB6" w:rsidRDefault="00113ACB" w:rsidP="00113ACB">
      <w:pPr>
        <w:rPr>
          <w:rFonts w:cs="Times New Roman"/>
          <w:szCs w:val="24"/>
        </w:rPr>
      </w:pPr>
    </w:p>
    <w:p w:rsidR="00DF735A" w:rsidRDefault="00DF735A" w:rsidP="00113ACB">
      <w:pPr>
        <w:keepNext/>
        <w:spacing w:after="0" w:line="240" w:lineRule="auto"/>
        <w:jc w:val="center"/>
        <w:outlineLvl w:val="1"/>
      </w:pPr>
      <w:bookmarkStart w:id="0" w:name="_GoBack"/>
      <w:bookmarkEnd w:id="0"/>
    </w:p>
    <w:sectPr w:rsidR="00DF735A" w:rsidSect="00F365B1">
      <w:footerReference w:type="default" r:id="rId6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6B" w:rsidRDefault="0096756B">
      <w:pPr>
        <w:spacing w:after="0" w:line="240" w:lineRule="auto"/>
      </w:pPr>
      <w:r>
        <w:separator/>
      </w:r>
    </w:p>
  </w:endnote>
  <w:endnote w:type="continuationSeparator" w:id="0">
    <w:p w:rsidR="0096756B" w:rsidRDefault="0096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71A" w:rsidRDefault="00A54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71A" w:rsidRDefault="00967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6B" w:rsidRDefault="0096756B">
      <w:pPr>
        <w:spacing w:after="0" w:line="240" w:lineRule="auto"/>
      </w:pPr>
      <w:r>
        <w:separator/>
      </w:r>
    </w:p>
  </w:footnote>
  <w:footnote w:type="continuationSeparator" w:id="0">
    <w:p w:rsidR="0096756B" w:rsidRDefault="0096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B"/>
    <w:rsid w:val="00113ACB"/>
    <w:rsid w:val="0096756B"/>
    <w:rsid w:val="00A54DCB"/>
    <w:rsid w:val="00D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1C54-1198-4F0C-B033-61187528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2</cp:revision>
  <dcterms:created xsi:type="dcterms:W3CDTF">2022-07-28T12:50:00Z</dcterms:created>
  <dcterms:modified xsi:type="dcterms:W3CDTF">2022-08-04T12:42:00Z</dcterms:modified>
</cp:coreProperties>
</file>